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2BE8E3F9" w:rsidR="00A207FE" w:rsidRPr="002678CA" w:rsidRDefault="002678CA" w:rsidP="00B47EC2">
      <w:pPr>
        <w:spacing w:before="24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2678CA">
        <w:rPr>
          <w:rFonts w:cstheme="minorHAnsi"/>
          <w:sz w:val="24"/>
          <w:szCs w:val="24"/>
        </w:rPr>
        <w:t>Personal travel restrictor and mini MA.</w:t>
      </w:r>
    </w:p>
    <w:p w14:paraId="064EEB80" w14:textId="1DC4B29E" w:rsidR="00B47EC2" w:rsidRPr="002678CA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2678CA">
        <w:rPr>
          <w:rFonts w:cstheme="minorHAnsi"/>
          <w:b/>
          <w:sz w:val="24"/>
          <w:szCs w:val="24"/>
        </w:rPr>
        <w:t>Specifications:</w:t>
      </w:r>
    </w:p>
    <w:bookmarkEnd w:id="1"/>
    <w:p w14:paraId="4BB29FD1" w14:textId="77777777" w:rsidR="002678CA" w:rsidRPr="002678CA" w:rsidRDefault="002678CA" w:rsidP="002678CA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678CA">
        <w:rPr>
          <w:rFonts w:eastAsia="ヒラギノ角ゴ Pro W3" w:cstheme="minorHAnsi"/>
          <w:color w:val="000000"/>
          <w:sz w:val="24"/>
          <w:szCs w:val="24"/>
        </w:rPr>
        <w:t>Swivel “</w:t>
      </w:r>
      <w:proofErr w:type="spellStart"/>
      <w:r w:rsidRPr="002678CA">
        <w:rPr>
          <w:rFonts w:eastAsia="ヒラギノ角ゴ Pro W3" w:cstheme="minorHAnsi"/>
          <w:color w:val="000000"/>
          <w:sz w:val="24"/>
          <w:szCs w:val="24"/>
        </w:rPr>
        <w:t>omni</w:t>
      </w:r>
      <w:proofErr w:type="spellEnd"/>
      <w:r w:rsidRPr="002678CA">
        <w:rPr>
          <w:rFonts w:eastAsia="ヒラギノ角ゴ Pro W3" w:cstheme="minorHAnsi"/>
          <w:color w:val="000000"/>
          <w:sz w:val="24"/>
          <w:szCs w:val="24"/>
        </w:rPr>
        <w:t>” pulleys (blocks) are hewn from a solid “block” of high strength aluminum and are engineered to withstand over 8,000# (36kN) of tensile force end to end.</w:t>
      </w:r>
    </w:p>
    <w:p w14:paraId="3D1274CB" w14:textId="1EA9E45A" w:rsidR="00B47EC2" w:rsidRPr="002678CA" w:rsidRDefault="002678CA" w:rsidP="002678CA">
      <w:pPr>
        <w:pStyle w:val="ListParagraph"/>
        <w:numPr>
          <w:ilvl w:val="0"/>
          <w:numId w:val="10"/>
        </w:numPr>
        <w:spacing w:before="120" w:after="0"/>
        <w:rPr>
          <w:rFonts w:cstheme="minorHAnsi"/>
          <w:b/>
          <w:sz w:val="24"/>
          <w:szCs w:val="24"/>
        </w:rPr>
      </w:pPr>
      <w:r w:rsidRPr="002678CA">
        <w:rPr>
          <w:rFonts w:eastAsia="ヒラギノ角ゴ Pro W3" w:cstheme="minorHAnsi"/>
          <w:color w:val="000000"/>
          <w:sz w:val="24"/>
          <w:szCs w:val="24"/>
        </w:rPr>
        <w:t>8mm restraint cord, rated at 4,270# (19kN) and both ratchets in two colors, and shock absorber/restraint cords.</w:t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1DDC6A59" w14:textId="4CF28F81" w:rsidR="00B47EC2" w:rsidRPr="008B3853" w:rsidRDefault="002678CA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574279DE" w14:textId="2C027AF9" w:rsidR="00B47EC2" w:rsidRPr="002678CA" w:rsidRDefault="002678CA" w:rsidP="002678CA">
      <w:pPr>
        <w:spacing w:before="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N/A</w:t>
      </w:r>
    </w:p>
    <w:p w14:paraId="43179B39" w14:textId="524CF26D" w:rsidR="00B47EC2" w:rsidRPr="008B3853" w:rsidRDefault="002678CA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>
        <w:rPr>
          <w:rFonts w:cstheme="minorHAnsi"/>
          <w:b/>
          <w:sz w:val="24"/>
          <w:szCs w:val="24"/>
        </w:rPr>
        <w:t>operation:</w:t>
      </w:r>
    </w:p>
    <w:bookmarkEnd w:id="3"/>
    <w:p w14:paraId="6941C5E5" w14:textId="77777777" w:rsidR="002678CA" w:rsidRPr="002678CA" w:rsidRDefault="002678CA" w:rsidP="002678C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678CA">
        <w:rPr>
          <w:rFonts w:eastAsia="ヒラギノ角ゴ Pro W3" w:cstheme="minorHAnsi"/>
          <w:color w:val="000000"/>
          <w:sz w:val="24"/>
          <w:szCs w:val="24"/>
        </w:rPr>
        <w:t>Turn the set-of-fours one way and you have a 5:1 mechanical advantage, turn it around and a 4:1 w/change of direction.</w:t>
      </w:r>
    </w:p>
    <w:p w14:paraId="1B51C267" w14:textId="77777777" w:rsidR="002678CA" w:rsidRPr="002678CA" w:rsidRDefault="002678CA" w:rsidP="002678CA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678CA">
        <w:rPr>
          <w:rFonts w:eastAsia="ヒラギノ角ゴ Pro W3" w:cstheme="minorHAnsi"/>
          <w:color w:val="000000"/>
          <w:sz w:val="24"/>
          <w:szCs w:val="24"/>
        </w:rPr>
        <w:t>Other end is a personal travel restrictor.</w:t>
      </w:r>
    </w:p>
    <w:p w14:paraId="51DE715E" w14:textId="056DA969" w:rsidR="00B47EC2" w:rsidRPr="008B3853" w:rsidRDefault="00B47EC2" w:rsidP="002678CA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541E730E" w14:textId="77777777" w:rsidR="002678CA" w:rsidRPr="002678CA" w:rsidRDefault="002678CA" w:rsidP="002678CA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678CA">
        <w:rPr>
          <w:rFonts w:eastAsia="ヒラギノ角ゴ Pro W3" w:cstheme="minorHAnsi"/>
          <w:color w:val="000000"/>
          <w:sz w:val="24"/>
          <w:szCs w:val="24"/>
        </w:rPr>
        <w:t>Blocks should be inspected before and after use to insure that connecting hardware is intact.</w:t>
      </w:r>
    </w:p>
    <w:p w14:paraId="2F30CBFC" w14:textId="4ECE162F" w:rsidR="002678CA" w:rsidRPr="002678CA" w:rsidRDefault="002678CA" w:rsidP="002678CA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2678CA">
        <w:rPr>
          <w:rFonts w:eastAsia="ヒラギノ角ゴ Pro W3" w:cstheme="minorHAnsi"/>
          <w:color w:val="000000"/>
          <w:sz w:val="24"/>
          <w:szCs w:val="24"/>
        </w:rPr>
        <w:t xml:space="preserve">All software should be inspected for wear and glazing. These should be replaced as </w:t>
      </w:r>
      <w:r w:rsidRPr="002678CA">
        <w:rPr>
          <w:rFonts w:eastAsia="ヒラギノ角ゴ Pro W3" w:cstheme="minorHAnsi"/>
          <w:color w:val="000000"/>
          <w:sz w:val="24"/>
          <w:szCs w:val="24"/>
        </w:rPr>
        <w:t>this occurs before use</w:t>
      </w:r>
    </w:p>
    <w:p w14:paraId="1BD26B71" w14:textId="5335F977" w:rsidR="002126E8" w:rsidRPr="008B3853" w:rsidRDefault="002678CA" w:rsidP="002678CA">
      <w:pPr>
        <w:pStyle w:val="ListParagraph"/>
        <w:spacing w:before="0" w:after="0" w:line="240" w:lineRule="auto"/>
        <w:ind w:left="1440"/>
        <w:rPr>
          <w:sz w:val="24"/>
          <w:szCs w:val="24"/>
        </w:rPr>
      </w:pPr>
      <w:bookmarkStart w:id="4" w:name="_GoBack"/>
      <w:r>
        <w:rPr>
          <w:rFonts w:eastAsia="ヒラギノ角ゴ Pro W3"/>
          <w:noProof/>
        </w:rPr>
        <w:drawing>
          <wp:anchor distT="0" distB="0" distL="114300" distR="114300" simplePos="0" relativeHeight="251658240" behindDoc="1" locked="0" layoutInCell="1" allowOverlap="1" wp14:anchorId="48522BEF" wp14:editId="43C86141">
            <wp:simplePos x="0" y="0"/>
            <wp:positionH relativeFrom="margin">
              <wp:align>right</wp:align>
            </wp:positionH>
            <wp:positionV relativeFrom="paragraph">
              <wp:posOffset>268605</wp:posOffset>
            </wp:positionV>
            <wp:extent cx="2470785" cy="2167255"/>
            <wp:effectExtent l="0" t="0" r="5715" b="4445"/>
            <wp:wrapTight wrapText="bothSides">
              <wp:wrapPolygon edited="0">
                <wp:start x="0" y="0"/>
                <wp:lineTo x="0" y="21454"/>
                <wp:lineTo x="21483" y="21454"/>
                <wp:lineTo x="21483" y="0"/>
                <wp:lineTo x="0" y="0"/>
              </wp:wrapPolygon>
            </wp:wrapTight>
            <wp:docPr id="1" name="Picture 1" descr="C:\Users\anthony.d.glorioso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hony.d.glorioso\AppData\Local\Microsoft\Windows\INetCache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18585" w14:textId="77777777" w:rsidR="003B265C" w:rsidRDefault="003B265C" w:rsidP="004B77FD">
      <w:pPr>
        <w:spacing w:after="0" w:line="240" w:lineRule="auto"/>
      </w:pPr>
      <w:r>
        <w:separator/>
      </w:r>
    </w:p>
  </w:endnote>
  <w:endnote w:type="continuationSeparator" w:id="0">
    <w:p w14:paraId="600C0EA4" w14:textId="77777777" w:rsidR="003B265C" w:rsidRDefault="003B265C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EA9F4" w14:textId="77777777" w:rsidR="003B265C" w:rsidRDefault="003B265C" w:rsidP="004B77FD">
      <w:pPr>
        <w:spacing w:after="0" w:line="240" w:lineRule="auto"/>
      </w:pPr>
      <w:r>
        <w:separator/>
      </w:r>
    </w:p>
  </w:footnote>
  <w:footnote w:type="continuationSeparator" w:id="0">
    <w:p w14:paraId="10EEF1DD" w14:textId="77777777" w:rsidR="003B265C" w:rsidRDefault="003B265C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37D65664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proofErr w:type="spellStart"/>
          <w:r w:rsidR="002678CA">
            <w:rPr>
              <w:rFonts w:ascii="Times New Roman" w:hAnsi="Times New Roman" w:cs="Times New Roman"/>
              <w:smallCaps/>
              <w:sz w:val="28"/>
              <w:szCs w:val="28"/>
            </w:rPr>
            <w:t>omni</w:t>
          </w:r>
          <w:proofErr w:type="spellEnd"/>
          <w:r w:rsidR="002678CA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</w:t>
          </w:r>
          <w:proofErr w:type="spellStart"/>
          <w:r w:rsidR="002678CA">
            <w:rPr>
              <w:rFonts w:ascii="Times New Roman" w:hAnsi="Times New Roman" w:cs="Times New Roman"/>
              <w:smallCaps/>
              <w:sz w:val="28"/>
              <w:szCs w:val="28"/>
            </w:rPr>
            <w:t>aztek</w:t>
          </w:r>
          <w:proofErr w:type="spellEnd"/>
          <w:r w:rsidR="002678CA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elite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12DA0"/>
    <w:multiLevelType w:val="hybridMultilevel"/>
    <w:tmpl w:val="11BE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18D9"/>
    <w:multiLevelType w:val="hybridMultilevel"/>
    <w:tmpl w:val="C732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937E7"/>
    <w:multiLevelType w:val="hybridMultilevel"/>
    <w:tmpl w:val="A92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678CA"/>
    <w:rsid w:val="002C1A8D"/>
    <w:rsid w:val="003B265C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E215-9837-447A-A60C-AD294514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2019-02-06T07:41:00Z</dcterms:created>
  <dcterms:modified xsi:type="dcterms:W3CDTF">2019-02-06T07:41:00Z</dcterms:modified>
</cp:coreProperties>
</file>